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558" w:type="dxa"/>
        <w:tblLayout w:type="fixed"/>
        <w:tblLook w:val="00BF"/>
      </w:tblPr>
      <w:tblGrid>
        <w:gridCol w:w="10080"/>
      </w:tblGrid>
      <w:tr w:rsidR="00353407" w:rsidRPr="00353407">
        <w:tc>
          <w:tcPr>
            <w:tcW w:w="10080" w:type="dxa"/>
            <w:shd w:val="clear" w:color="auto" w:fill="CCFFCC"/>
          </w:tcPr>
          <w:p w:rsidR="00353407" w:rsidRPr="00353407" w:rsidRDefault="00353407" w:rsidP="00CC0897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Reader Response</w:t>
            </w:r>
            <w:r w:rsidR="00C93B25">
              <w:rPr>
                <w:rFonts w:ascii="American Typewriter" w:hAnsi="American Typewriter"/>
                <w:b/>
                <w:sz w:val="22"/>
              </w:rPr>
              <w:t xml:space="preserve"> Stems</w:t>
            </w:r>
          </w:p>
        </w:tc>
      </w:tr>
      <w:tr w:rsidR="00171B1A" w:rsidRPr="00353407">
        <w:tc>
          <w:tcPr>
            <w:tcW w:w="10080" w:type="dxa"/>
            <w:shd w:val="clear" w:color="auto" w:fill="CCFFCC"/>
          </w:tcPr>
          <w:p w:rsidR="00171B1A" w:rsidRPr="00353407" w:rsidRDefault="00B17C09" w:rsidP="00CC0897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Predict</w:t>
            </w:r>
          </w:p>
        </w:tc>
      </w:tr>
      <w:tr w:rsidR="00171B1A" w:rsidRPr="00353407">
        <w:trPr>
          <w:trHeight w:val="1313"/>
        </w:trPr>
        <w:tc>
          <w:tcPr>
            <w:tcW w:w="10080" w:type="dxa"/>
            <w:tcBorders>
              <w:bottom w:val="single" w:sz="4" w:space="0" w:color="auto"/>
            </w:tcBorders>
          </w:tcPr>
          <w:p w:rsidR="00171B1A" w:rsidRPr="00353407" w:rsidRDefault="00171B1A" w:rsidP="00CC0897">
            <w:pPr>
              <w:numPr>
                <w:ilvl w:val="0"/>
                <w:numId w:val="14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predict that…</w:t>
            </w:r>
          </w:p>
          <w:p w:rsidR="00171B1A" w:rsidRPr="00353407" w:rsidRDefault="00171B1A" w:rsidP="00CC0897">
            <w:pPr>
              <w:numPr>
                <w:ilvl w:val="0"/>
                <w:numId w:val="14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think that…</w:t>
            </w:r>
          </w:p>
          <w:p w:rsidR="00171B1A" w:rsidRPr="00353407" w:rsidRDefault="00171B1A" w:rsidP="00CC0897">
            <w:pPr>
              <w:numPr>
                <w:ilvl w:val="0"/>
                <w:numId w:val="14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Since…happened, then I bet the next thing that is going to happen is…</w:t>
            </w:r>
          </w:p>
          <w:p w:rsidR="00171B1A" w:rsidRPr="00353407" w:rsidRDefault="00171B1A" w:rsidP="00CC0897">
            <w:pPr>
              <w:numPr>
                <w:ilvl w:val="0"/>
                <w:numId w:val="14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Reading this part makes me think that… is about to happen because…</w:t>
            </w:r>
          </w:p>
          <w:p w:rsidR="00171B1A" w:rsidRPr="00353407" w:rsidRDefault="00171B1A" w:rsidP="00CC0897">
            <w:pPr>
              <w:numPr>
                <w:ilvl w:val="0"/>
                <w:numId w:val="14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wonder if…</w:t>
            </w:r>
          </w:p>
        </w:tc>
      </w:tr>
      <w:tr w:rsidR="00171B1A" w:rsidRPr="00353407">
        <w:tc>
          <w:tcPr>
            <w:tcW w:w="10080" w:type="dxa"/>
            <w:shd w:val="clear" w:color="auto" w:fill="CCFFCC"/>
          </w:tcPr>
          <w:p w:rsidR="00171B1A" w:rsidRPr="00353407" w:rsidRDefault="008F64BD" w:rsidP="008F64BD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Reread/</w:t>
            </w:r>
            <w:r w:rsidR="00171B1A" w:rsidRPr="00353407">
              <w:rPr>
                <w:rFonts w:ascii="American Typewriter" w:hAnsi="American Typewriter"/>
                <w:b/>
                <w:sz w:val="22"/>
              </w:rPr>
              <w:t xml:space="preserve">Clarify </w:t>
            </w:r>
          </w:p>
        </w:tc>
      </w:tr>
      <w:tr w:rsidR="00171B1A" w:rsidRPr="00353407">
        <w:trPr>
          <w:trHeight w:val="1151"/>
        </w:trPr>
        <w:tc>
          <w:tcPr>
            <w:tcW w:w="10080" w:type="dxa"/>
            <w:tcBorders>
              <w:bottom w:val="single" w:sz="4" w:space="0" w:color="auto"/>
            </w:tcBorders>
          </w:tcPr>
          <w:p w:rsidR="00171B1A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_______ wanted ______, because ________but ________, and so ___________.</w:t>
            </w:r>
          </w:p>
          <w:p w:rsidR="00171B1A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makes sense now…</w:t>
            </w:r>
          </w:p>
          <w:p w:rsidR="00171B1A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Now that I’ve read further, I think it means…</w:t>
            </w:r>
          </w:p>
          <w:p w:rsidR="00171B1A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agree with the author that…</w:t>
            </w:r>
          </w:p>
          <w:p w:rsidR="00171B1A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At first I thought…,but now I think…</w:t>
            </w:r>
          </w:p>
          <w:p w:rsidR="00B17C09" w:rsidRPr="00353407" w:rsidRDefault="00171B1A" w:rsidP="00CC0897">
            <w:pPr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What this part is really saying is…</w:t>
            </w:r>
          </w:p>
          <w:p w:rsidR="00D06E4C" w:rsidRPr="00353407" w:rsidRDefault="00B17C09" w:rsidP="00B17C09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The writer is saying that…</w:t>
            </w:r>
          </w:p>
          <w:p w:rsidR="00D06E4C" w:rsidRPr="00353407" w:rsidRDefault="00D06E4C" w:rsidP="00D06E4C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think… because…</w:t>
            </w:r>
          </w:p>
          <w:p w:rsidR="00D06E4C" w:rsidRPr="00353407" w:rsidRDefault="00D06E4C" w:rsidP="00D06E4C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A good example of ______ is…</w:t>
            </w:r>
          </w:p>
          <w:p w:rsidR="00D06E4C" w:rsidRPr="00353407" w:rsidRDefault="00D06E4C" w:rsidP="00D06E4C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was important because…</w:t>
            </w:r>
          </w:p>
          <w:p w:rsidR="00CC0897" w:rsidRPr="00353407" w:rsidRDefault="00D06E4C" w:rsidP="00D06E4C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One thing that surprised me was ______ because I always thought…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realized…</w:t>
            </w:r>
          </w:p>
          <w:p w:rsidR="00171B1A" w:rsidRPr="00353407" w:rsidRDefault="00CC0897" w:rsidP="00CC0897">
            <w:pPr>
              <w:pStyle w:val="ListParagraph"/>
              <w:numPr>
                <w:ilvl w:val="0"/>
                <w:numId w:val="10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 xml:space="preserve">The main conflict/idea in this </w:t>
            </w:r>
            <w:r w:rsidR="00353407" w:rsidRPr="00353407">
              <w:rPr>
                <w:rFonts w:ascii="American Typewriter" w:hAnsi="American Typewriter"/>
                <w:sz w:val="22"/>
              </w:rPr>
              <w:t>text</w:t>
            </w:r>
            <w:r w:rsidRPr="00353407">
              <w:rPr>
                <w:rFonts w:ascii="American Typewriter" w:hAnsi="American Typewriter"/>
                <w:sz w:val="22"/>
              </w:rPr>
              <w:t xml:space="preserve"> is…</w:t>
            </w:r>
          </w:p>
        </w:tc>
      </w:tr>
      <w:tr w:rsidR="00171B1A" w:rsidRPr="00353407">
        <w:tc>
          <w:tcPr>
            <w:tcW w:w="10080" w:type="dxa"/>
            <w:shd w:val="clear" w:color="auto" w:fill="CCFFCC"/>
          </w:tcPr>
          <w:p w:rsidR="00171B1A" w:rsidRPr="00353407" w:rsidRDefault="008F64BD" w:rsidP="00CC0897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Connect</w:t>
            </w:r>
          </w:p>
        </w:tc>
      </w:tr>
      <w:tr w:rsidR="00171B1A" w:rsidRPr="00353407">
        <w:trPr>
          <w:trHeight w:val="2267"/>
        </w:trPr>
        <w:tc>
          <w:tcPr>
            <w:tcW w:w="10080" w:type="dxa"/>
            <w:tcBorders>
              <w:bottom w:val="single" w:sz="4" w:space="0" w:color="auto"/>
            </w:tcBorders>
          </w:tcPr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reminds me of…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part is like…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character…is like…because…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is similar to…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also (name something in the text that has also happened to you)…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never (name something in the text that has never happened to you)…</w:t>
            </w:r>
          </w:p>
          <w:p w:rsidR="00171B1A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character makes me think of…</w:t>
            </w:r>
          </w:p>
          <w:p w:rsidR="00CC0897" w:rsidRPr="00353407" w:rsidRDefault="00171B1A" w:rsidP="00CC0897">
            <w:pPr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setting reminds me of…</w:t>
            </w:r>
          </w:p>
          <w:p w:rsidR="00171B1A" w:rsidRPr="00353407" w:rsidRDefault="00CC0897" w:rsidP="00CC0897">
            <w:pPr>
              <w:pStyle w:val="ListParagraph"/>
              <w:numPr>
                <w:ilvl w:val="0"/>
                <w:numId w:val="11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What surprised me most was…</w:t>
            </w:r>
          </w:p>
        </w:tc>
      </w:tr>
      <w:tr w:rsidR="00171B1A" w:rsidRPr="00353407">
        <w:tc>
          <w:tcPr>
            <w:tcW w:w="10080" w:type="dxa"/>
            <w:shd w:val="clear" w:color="auto" w:fill="CCFFCC"/>
          </w:tcPr>
          <w:p w:rsidR="00171B1A" w:rsidRPr="00353407" w:rsidRDefault="00171B1A" w:rsidP="008F64BD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Question</w:t>
            </w:r>
          </w:p>
        </w:tc>
      </w:tr>
      <w:tr w:rsidR="00171B1A" w:rsidRPr="00353407">
        <w:trPr>
          <w:trHeight w:val="1979"/>
        </w:trPr>
        <w:tc>
          <w:tcPr>
            <w:tcW w:w="10080" w:type="dxa"/>
            <w:tcBorders>
              <w:bottom w:val="single" w:sz="4" w:space="0" w:color="auto"/>
            </w:tcBorders>
          </w:tcPr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Why did…</w:t>
            </w:r>
          </w:p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What is this part about…</w:t>
            </w:r>
          </w:p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How is ... like…</w:t>
            </w:r>
          </w:p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What would happen if…</w:t>
            </w:r>
          </w:p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Who is…</w:t>
            </w:r>
          </w:p>
          <w:p w:rsidR="00171B1A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What does … mean when…</w:t>
            </w:r>
          </w:p>
          <w:p w:rsidR="00CC0897" w:rsidRPr="00353407" w:rsidRDefault="00171B1A" w:rsidP="00CC0897">
            <w:pPr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don’t get this part here…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wonder why…</w:t>
            </w:r>
          </w:p>
          <w:p w:rsidR="00171B1A" w:rsidRPr="00353407" w:rsidRDefault="00CC0897" w:rsidP="00353407">
            <w:pPr>
              <w:pStyle w:val="ListParagraph"/>
              <w:numPr>
                <w:ilvl w:val="0"/>
                <w:numId w:val="12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Why does the character…</w:t>
            </w:r>
          </w:p>
        </w:tc>
      </w:tr>
      <w:tr w:rsidR="00171B1A" w:rsidRPr="00353407">
        <w:tc>
          <w:tcPr>
            <w:tcW w:w="10080" w:type="dxa"/>
            <w:shd w:val="clear" w:color="auto" w:fill="CCFFCC"/>
          </w:tcPr>
          <w:p w:rsidR="00171B1A" w:rsidRPr="00353407" w:rsidRDefault="008F64BD" w:rsidP="008F64BD">
            <w:pPr>
              <w:jc w:val="center"/>
              <w:rPr>
                <w:rFonts w:ascii="American Typewriter" w:hAnsi="American Typewriter"/>
                <w:b/>
                <w:sz w:val="22"/>
              </w:rPr>
            </w:pPr>
            <w:r w:rsidRPr="00353407">
              <w:rPr>
                <w:rFonts w:ascii="American Typewriter" w:hAnsi="American Typewriter"/>
                <w:b/>
                <w:sz w:val="22"/>
              </w:rPr>
              <w:t>Evaluate</w:t>
            </w:r>
          </w:p>
        </w:tc>
      </w:tr>
      <w:tr w:rsidR="00171B1A" w:rsidRPr="00353407">
        <w:trPr>
          <w:trHeight w:val="251"/>
        </w:trPr>
        <w:tc>
          <w:tcPr>
            <w:tcW w:w="10080" w:type="dxa"/>
            <w:tcBorders>
              <w:bottom w:val="single" w:sz="4" w:space="0" w:color="auto"/>
            </w:tcBorders>
          </w:tcPr>
          <w:p w:rsidR="00171B1A" w:rsidRPr="00353407" w:rsidRDefault="00816274" w:rsidP="00CC0897">
            <w:pPr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>
              <w:rPr>
                <w:rFonts w:ascii="American Typewriter" w:hAnsi="American Typewriter"/>
                <w:sz w:val="22"/>
              </w:rPr>
              <w:t>I like this text</w:t>
            </w:r>
            <w:r w:rsidR="00171B1A" w:rsidRPr="00353407">
              <w:rPr>
                <w:rFonts w:ascii="American Typewriter" w:hAnsi="American Typewriter"/>
                <w:sz w:val="22"/>
              </w:rPr>
              <w:t xml:space="preserve"> because…</w:t>
            </w:r>
          </w:p>
          <w:p w:rsidR="00171B1A" w:rsidRPr="00353407" w:rsidRDefault="00171B1A" w:rsidP="00CC0897">
            <w:pPr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is confusing because…</w:t>
            </w:r>
          </w:p>
          <w:p w:rsidR="00171B1A" w:rsidRPr="00353407" w:rsidRDefault="00171B1A" w:rsidP="00CC0897">
            <w:pPr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like the part where…</w:t>
            </w:r>
          </w:p>
          <w:p w:rsidR="00CC0897" w:rsidRPr="00353407" w:rsidRDefault="00171B1A" w:rsidP="00CC0897">
            <w:pPr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don’t like the part where…because…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This author’s writing style is…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noticed that the writer uses…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The main character wants/is…</w:t>
            </w:r>
          </w:p>
          <w:p w:rsidR="00CC0897" w:rsidRPr="00353407" w:rsidRDefault="00CC089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One theme that keeps coming up is…</w:t>
            </w:r>
          </w:p>
          <w:p w:rsidR="00353407" w:rsidRPr="00353407" w:rsidRDefault="00CC089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I found the following quote interesting…</w:t>
            </w:r>
          </w:p>
          <w:p w:rsidR="00353407" w:rsidRPr="00353407" w:rsidRDefault="0035340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---would like this text because…</w:t>
            </w:r>
          </w:p>
          <w:p w:rsidR="00353407" w:rsidRPr="00353407" w:rsidRDefault="00353407" w:rsidP="00CC0897">
            <w:pPr>
              <w:pStyle w:val="ListParagraph"/>
              <w:numPr>
                <w:ilvl w:val="0"/>
                <w:numId w:val="13"/>
              </w:numPr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 xml:space="preserve">…would NOT like this text because… </w:t>
            </w:r>
          </w:p>
          <w:p w:rsidR="00171B1A" w:rsidRPr="00816274" w:rsidRDefault="00353407" w:rsidP="00816274">
            <w:pPr>
              <w:pStyle w:val="ListParagraph"/>
              <w:numPr>
                <w:ilvl w:val="0"/>
                <w:numId w:val="10"/>
              </w:numPr>
              <w:ind w:right="-180"/>
              <w:rPr>
                <w:rFonts w:ascii="American Typewriter" w:hAnsi="American Typewriter"/>
                <w:sz w:val="22"/>
              </w:rPr>
            </w:pPr>
            <w:r w:rsidRPr="00353407">
              <w:rPr>
                <w:rFonts w:ascii="American Typewriter" w:hAnsi="American Typewriter"/>
                <w:sz w:val="22"/>
              </w:rPr>
              <w:t>The most interesting idea in this text is…</w:t>
            </w:r>
          </w:p>
        </w:tc>
      </w:tr>
    </w:tbl>
    <w:p w:rsidR="00E6229B" w:rsidRPr="00353407" w:rsidRDefault="00E6229B" w:rsidP="00D535BB">
      <w:pPr>
        <w:rPr>
          <w:rFonts w:ascii="American Typewriter" w:hAnsi="American Typewriter"/>
          <w:sz w:val="22"/>
        </w:rPr>
      </w:pPr>
    </w:p>
    <w:sectPr w:rsidR="00E6229B" w:rsidRPr="00353407" w:rsidSect="006957EC">
      <w:headerReference w:type="default" r:id="rId5"/>
      <w:type w:val="continuous"/>
      <w:pgSz w:w="12240" w:h="15840"/>
      <w:pgMar w:top="720" w:right="576" w:bottom="576" w:left="576" w:gutter="144"/>
      <w:cols w:space="36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897" w:rsidRDefault="00CC0897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5869"/>
    <w:multiLevelType w:val="hybridMultilevel"/>
    <w:tmpl w:val="DBC23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E6B2B"/>
    <w:multiLevelType w:val="hybridMultilevel"/>
    <w:tmpl w:val="67F47DB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C54174"/>
    <w:multiLevelType w:val="hybridMultilevel"/>
    <w:tmpl w:val="5D62F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B15FC"/>
    <w:multiLevelType w:val="hybridMultilevel"/>
    <w:tmpl w:val="37425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41E39"/>
    <w:multiLevelType w:val="hybridMultilevel"/>
    <w:tmpl w:val="5E28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65517"/>
    <w:multiLevelType w:val="hybridMultilevel"/>
    <w:tmpl w:val="62A497C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35831766"/>
    <w:multiLevelType w:val="hybridMultilevel"/>
    <w:tmpl w:val="D4A20D6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5F75601"/>
    <w:multiLevelType w:val="hybridMultilevel"/>
    <w:tmpl w:val="36EE90B6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5D21EB4"/>
    <w:multiLevelType w:val="hybridMultilevel"/>
    <w:tmpl w:val="A77C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64986"/>
    <w:multiLevelType w:val="hybridMultilevel"/>
    <w:tmpl w:val="D42661F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B6201D1"/>
    <w:multiLevelType w:val="hybridMultilevel"/>
    <w:tmpl w:val="DE5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FB3907"/>
    <w:multiLevelType w:val="hybridMultilevel"/>
    <w:tmpl w:val="4288CACC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6162379"/>
    <w:multiLevelType w:val="hybridMultilevel"/>
    <w:tmpl w:val="2E08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54560"/>
    <w:multiLevelType w:val="hybridMultilevel"/>
    <w:tmpl w:val="A77C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2"/>
  </w:num>
  <w:num w:numId="5">
    <w:abstractNumId w:val="10"/>
  </w:num>
  <w:num w:numId="6">
    <w:abstractNumId w:val="2"/>
  </w:num>
  <w:num w:numId="7">
    <w:abstractNumId w:val="13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D711E"/>
    <w:rsid w:val="0008705A"/>
    <w:rsid w:val="00171B1A"/>
    <w:rsid w:val="00180411"/>
    <w:rsid w:val="001B36A4"/>
    <w:rsid w:val="001F18B1"/>
    <w:rsid w:val="00353407"/>
    <w:rsid w:val="005638FB"/>
    <w:rsid w:val="005F5D17"/>
    <w:rsid w:val="006957EC"/>
    <w:rsid w:val="00764321"/>
    <w:rsid w:val="00767B25"/>
    <w:rsid w:val="007708A4"/>
    <w:rsid w:val="00816274"/>
    <w:rsid w:val="008F64BD"/>
    <w:rsid w:val="009472C5"/>
    <w:rsid w:val="00983A3B"/>
    <w:rsid w:val="009B00A2"/>
    <w:rsid w:val="009B6F0D"/>
    <w:rsid w:val="00A27BCF"/>
    <w:rsid w:val="00A74A61"/>
    <w:rsid w:val="00AA51A8"/>
    <w:rsid w:val="00AD711E"/>
    <w:rsid w:val="00B17C09"/>
    <w:rsid w:val="00B30EAB"/>
    <w:rsid w:val="00B311B0"/>
    <w:rsid w:val="00B56E05"/>
    <w:rsid w:val="00C93B25"/>
    <w:rsid w:val="00CC0897"/>
    <w:rsid w:val="00D06E4C"/>
    <w:rsid w:val="00D535BB"/>
    <w:rsid w:val="00E6229B"/>
    <w:rsid w:val="00F21B52"/>
    <w:rsid w:val="00F64C2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43A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08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F5D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D1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F5D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D17"/>
    <w:rPr>
      <w:sz w:val="24"/>
      <w:szCs w:val="24"/>
    </w:rPr>
  </w:style>
  <w:style w:type="table" w:styleId="TableGrid">
    <w:name w:val="Table Grid"/>
    <w:basedOn w:val="TableNormal"/>
    <w:rsid w:val="00764321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1326</Characters>
  <Application>Microsoft Macintosh Word</Application>
  <DocSecurity>4</DocSecurity>
  <Lines>11</Lines>
  <Paragraphs>2</Paragraphs>
  <ScaleCrop>false</ScaleCrop>
  <Company>GHS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 Schneden</dc:creator>
  <cp:keywords/>
  <cp:lastModifiedBy>Dianna Peller</cp:lastModifiedBy>
  <cp:revision>2</cp:revision>
  <dcterms:created xsi:type="dcterms:W3CDTF">2011-09-11T03:53:00Z</dcterms:created>
  <dcterms:modified xsi:type="dcterms:W3CDTF">2011-09-11T03:53:00Z</dcterms:modified>
</cp:coreProperties>
</file>